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33" w:rsidRPr="0068180D" w:rsidRDefault="008E1933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68180D"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05pt;margin-top:-39.8pt;width:63pt;height:63pt;z-index:251659264">
            <v:imagedata r:id="rId9" o:title=""/>
            <w10:wrap type="topAndBottom"/>
          </v:shape>
          <o:OLEObject Type="Embed" ProgID="Word.Picture.8" ShapeID="_x0000_s1026" DrawAspect="Content" ObjectID="_1712592705" r:id="rId10"/>
        </w:pict>
      </w:r>
      <w:r w:rsidR="00D01DF1" w:rsidRPr="0068180D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TRC-4371A</w:t>
      </w:r>
      <w:r w:rsidR="00D01DF1" w:rsidRPr="0068180D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弹性乳液</w:t>
      </w:r>
    </w:p>
    <w:p w:rsidR="008E1933" w:rsidRPr="0068180D" w:rsidRDefault="00D01DF1">
      <w:pPr>
        <w:widowControl/>
        <w:shd w:val="clear" w:color="auto" w:fill="FFFFFF"/>
        <w:wordWrap w:val="0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一、产品简介</w:t>
      </w:r>
    </w:p>
    <w:p w:rsidR="008E1933" w:rsidRPr="0068180D" w:rsidRDefault="00D01DF1">
      <w:pPr>
        <w:widowControl/>
        <w:shd w:val="clear" w:color="auto" w:fill="FFFFFF"/>
        <w:wordWrap w:val="0"/>
        <w:spacing w:line="360" w:lineRule="auto"/>
        <w:ind w:firstLineChars="200" w:firstLine="42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本品是特别设计用于弹性面涂的纯丙烯酸酯乳液，采用了网络互穿交联技术，能提供优良的耐沾污性，适用于弹性面涂，具有极好的湿附着力和较高的拉伸强度</w:t>
      </w:r>
      <w:r w:rsid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.</w:t>
      </w:r>
    </w:p>
    <w:p w:rsidR="008E1933" w:rsidRPr="0068180D" w:rsidRDefault="00D01DF1">
      <w:pPr>
        <w:widowControl/>
        <w:shd w:val="clear" w:color="auto" w:fill="FFFFFF"/>
        <w:wordWrap w:val="0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二、应用特点</w:t>
      </w:r>
    </w:p>
    <w:p w:rsidR="008E1933" w:rsidRPr="0068180D" w:rsidRDefault="00D01DF1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抗低温性能好，在</w:t>
      </w: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-20</w:t>
      </w: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℃仍能保持一定的弹性和柔韧性</w:t>
      </w:r>
    </w:p>
    <w:p w:rsidR="008E1933" w:rsidRPr="0068180D" w:rsidRDefault="00D01DF1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网络互穿交联技术，优异的湿附着力和耐污性</w:t>
      </w:r>
    </w:p>
    <w:p w:rsidR="008E1933" w:rsidRPr="0068180D" w:rsidRDefault="00D01DF1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优异的机械稳定性，可在高固体份涂料制造的颜料分散阶段加入</w:t>
      </w:r>
    </w:p>
    <w:p w:rsidR="008E1933" w:rsidRPr="0068180D" w:rsidRDefault="00D01DF1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提供优异的干、湿附着力</w:t>
      </w:r>
    </w:p>
    <w:p w:rsidR="008E1933" w:rsidRPr="0068180D" w:rsidRDefault="00D01DF1">
      <w:pPr>
        <w:widowControl/>
        <w:shd w:val="clear" w:color="auto" w:fill="FFFFFF"/>
        <w:wordWrap w:val="0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三、典型特性</w:t>
      </w:r>
    </w:p>
    <w:tbl>
      <w:tblPr>
        <w:tblStyle w:val="a6"/>
        <w:tblW w:w="0" w:type="auto"/>
        <w:jc w:val="center"/>
        <w:tblLook w:val="04A0"/>
      </w:tblPr>
      <w:tblGrid>
        <w:gridCol w:w="709"/>
        <w:gridCol w:w="3307"/>
        <w:gridCol w:w="2988"/>
      </w:tblGrid>
      <w:tr w:rsidR="008E1933" w:rsidRPr="0068180D" w:rsidTr="00512DC8">
        <w:trPr>
          <w:trHeight w:val="357"/>
          <w:jc w:val="center"/>
        </w:trPr>
        <w:tc>
          <w:tcPr>
            <w:tcW w:w="709" w:type="dxa"/>
          </w:tcPr>
          <w:p w:rsidR="008E1933" w:rsidRPr="0068180D" w:rsidRDefault="00D01DF1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07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项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988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指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标</w:t>
            </w:r>
          </w:p>
        </w:tc>
      </w:tr>
      <w:tr w:rsidR="008E1933" w:rsidRPr="0068180D" w:rsidTr="00512DC8">
        <w:trPr>
          <w:trHeight w:val="340"/>
          <w:jc w:val="center"/>
        </w:trPr>
        <w:tc>
          <w:tcPr>
            <w:tcW w:w="709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07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2988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乳白色液体</w:t>
            </w:r>
          </w:p>
        </w:tc>
      </w:tr>
      <w:tr w:rsidR="008E1933" w:rsidRPr="0068180D" w:rsidTr="00512DC8">
        <w:trPr>
          <w:trHeight w:val="357"/>
          <w:jc w:val="center"/>
        </w:trPr>
        <w:tc>
          <w:tcPr>
            <w:tcW w:w="709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07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固含量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%</w:t>
            </w:r>
          </w:p>
        </w:tc>
        <w:tc>
          <w:tcPr>
            <w:tcW w:w="2988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52.0-54.0</w:t>
            </w:r>
          </w:p>
        </w:tc>
      </w:tr>
      <w:tr w:rsidR="008E1933" w:rsidRPr="0068180D" w:rsidTr="00512DC8">
        <w:trPr>
          <w:trHeight w:val="357"/>
          <w:jc w:val="center"/>
        </w:trPr>
        <w:tc>
          <w:tcPr>
            <w:tcW w:w="709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07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粘度（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25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℃，</w:t>
            </w:r>
            <w:proofErr w:type="spellStart"/>
            <w:r w:rsidRPr="0068180D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m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</w:t>
            </w:r>
            <w:r w:rsidRPr="0068180D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a.s</w:t>
            </w:r>
            <w:proofErr w:type="spellEnd"/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3#/60rad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88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100-800</w:t>
            </w:r>
          </w:p>
        </w:tc>
      </w:tr>
      <w:tr w:rsidR="008E1933" w:rsidRPr="0068180D" w:rsidTr="00512DC8">
        <w:trPr>
          <w:trHeight w:val="340"/>
          <w:jc w:val="center"/>
        </w:trPr>
        <w:tc>
          <w:tcPr>
            <w:tcW w:w="709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07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pH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2988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7.0-9.0</w:t>
            </w:r>
          </w:p>
        </w:tc>
      </w:tr>
      <w:tr w:rsidR="008E1933" w:rsidRPr="0068180D" w:rsidTr="00512DC8">
        <w:trPr>
          <w:trHeight w:val="340"/>
          <w:jc w:val="center"/>
        </w:trPr>
        <w:tc>
          <w:tcPr>
            <w:tcW w:w="709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07" w:type="dxa"/>
            <w:vAlign w:val="center"/>
          </w:tcPr>
          <w:p w:rsidR="008E1933" w:rsidRPr="0068180D" w:rsidRDefault="00D01DF1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szCs w:val="21"/>
              </w:rPr>
              <w:t>Ca</w:t>
            </w:r>
            <w:r w:rsidRPr="0068180D">
              <w:rPr>
                <w:rFonts w:ascii="华文中宋" w:eastAsia="华文中宋" w:hAnsi="华文中宋" w:cs="宋体" w:hint="eastAsia"/>
                <w:szCs w:val="21"/>
                <w:vertAlign w:val="superscript"/>
              </w:rPr>
              <w:t>2+</w:t>
            </w:r>
            <w:r w:rsidRPr="0068180D">
              <w:rPr>
                <w:rFonts w:ascii="华文中宋" w:eastAsia="华文中宋" w:hAnsi="华文中宋" w:cs="宋体" w:hint="eastAsia"/>
                <w:szCs w:val="21"/>
              </w:rPr>
              <w:t>稳定性</w:t>
            </w:r>
            <w:r w:rsidRPr="0068180D">
              <w:rPr>
                <w:rFonts w:ascii="华文中宋" w:eastAsia="华文中宋" w:hAnsi="华文中宋" w:cs="宋体" w:hint="eastAsia"/>
                <w:szCs w:val="21"/>
              </w:rPr>
              <w:t xml:space="preserve">     </w:t>
            </w:r>
          </w:p>
        </w:tc>
        <w:tc>
          <w:tcPr>
            <w:tcW w:w="2988" w:type="dxa"/>
            <w:vAlign w:val="center"/>
          </w:tcPr>
          <w:p w:rsidR="008E1933" w:rsidRPr="0068180D" w:rsidRDefault="00D01DF1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szCs w:val="21"/>
              </w:rPr>
              <w:t>48h</w:t>
            </w:r>
            <w:r w:rsidRPr="0068180D">
              <w:rPr>
                <w:rFonts w:ascii="华文中宋" w:eastAsia="华文中宋" w:hAnsi="华文中宋" w:cs="宋体" w:hint="eastAsia"/>
                <w:szCs w:val="21"/>
              </w:rPr>
              <w:t>无分层、无沉淀、无絮凝</w:t>
            </w:r>
          </w:p>
        </w:tc>
      </w:tr>
      <w:tr w:rsidR="008E1933" w:rsidRPr="0068180D" w:rsidTr="00512DC8">
        <w:trPr>
          <w:trHeight w:val="340"/>
          <w:jc w:val="center"/>
        </w:trPr>
        <w:tc>
          <w:tcPr>
            <w:tcW w:w="709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07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粒径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um</w:t>
            </w:r>
          </w:p>
        </w:tc>
        <w:tc>
          <w:tcPr>
            <w:tcW w:w="2988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0.1-0.4</w:t>
            </w:r>
          </w:p>
        </w:tc>
      </w:tr>
      <w:tr w:rsidR="008E1933" w:rsidRPr="0068180D" w:rsidTr="00512DC8">
        <w:trPr>
          <w:trHeight w:val="340"/>
          <w:jc w:val="center"/>
        </w:trPr>
        <w:tc>
          <w:tcPr>
            <w:tcW w:w="709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307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最低成膜温度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988" w:type="dxa"/>
          </w:tcPr>
          <w:p w:rsidR="008E1933" w:rsidRPr="0068180D" w:rsidRDefault="00D01DF1">
            <w:pPr>
              <w:widowControl/>
              <w:wordWrap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</w:t>
            </w:r>
            <w:r w:rsidRPr="0068180D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℃</w:t>
            </w:r>
          </w:p>
        </w:tc>
      </w:tr>
    </w:tbl>
    <w:p w:rsidR="008E1933" w:rsidRPr="0068180D" w:rsidRDefault="00D01DF1">
      <w:pPr>
        <w:widowControl/>
        <w:shd w:val="clear" w:color="auto" w:fill="FFFFFF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四、产品安全性</w:t>
      </w:r>
    </w:p>
    <w:p w:rsidR="008E1933" w:rsidRPr="0068180D" w:rsidRDefault="00D01DF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请参考物料安全数据（</w:t>
      </w: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MSDS</w:t>
      </w:r>
      <w:r w:rsidRPr="0068180D">
        <w:rPr>
          <w:rFonts w:ascii="华文中宋" w:eastAsia="华文中宋" w:hAnsi="华文中宋" w:cs="宋体" w:hint="eastAsia"/>
          <w:color w:val="000000"/>
          <w:kern w:val="0"/>
          <w:szCs w:val="21"/>
        </w:rPr>
        <w:t>）获取产品安全的详细数据及推荐的操作和防范措施。</w:t>
      </w:r>
    </w:p>
    <w:p w:rsidR="008E1933" w:rsidRPr="0068180D" w:rsidRDefault="00D01DF1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szCs w:val="21"/>
        </w:rPr>
        <w:t>五、贮存要求</w:t>
      </w:r>
    </w:p>
    <w:p w:rsidR="008E1933" w:rsidRPr="0068180D" w:rsidRDefault="00D01DF1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szCs w:val="21"/>
        </w:rPr>
        <w:t xml:space="preserve">    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本品应保存在通风干燥的室内，防止阳光直接照射，在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5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℃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-35</w:t>
      </w:r>
      <w:bookmarkStart w:id="0" w:name="_GoBack"/>
      <w:bookmarkEnd w:id="0"/>
      <w:r w:rsidRPr="0068180D">
        <w:rPr>
          <w:rFonts w:ascii="华文中宋" w:eastAsia="华文中宋" w:hAnsi="华文中宋" w:cs="宋体" w:hint="eastAsia"/>
          <w:color w:val="000000"/>
          <w:szCs w:val="21"/>
        </w:rPr>
        <w:t>℃运输和储存，有效储存期自包装之日起为半年。</w:t>
      </w:r>
    </w:p>
    <w:p w:rsidR="008E1933" w:rsidRPr="0068180D" w:rsidRDefault="00D01DF1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szCs w:val="21"/>
        </w:rPr>
        <w:t>六、包装</w:t>
      </w:r>
    </w:p>
    <w:p w:rsidR="008E1933" w:rsidRPr="0068180D" w:rsidRDefault="00D01DF1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68180D">
        <w:rPr>
          <w:rFonts w:ascii="华文中宋" w:eastAsia="华文中宋" w:hAnsi="华文中宋" w:cs="宋体" w:hint="eastAsia"/>
          <w:color w:val="000000"/>
          <w:szCs w:val="21"/>
        </w:rPr>
        <w:t xml:space="preserve">    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包装为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50Kg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塑料桶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或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IBC</w:t>
      </w:r>
      <w:r w:rsidRPr="0068180D">
        <w:rPr>
          <w:rFonts w:ascii="华文中宋" w:eastAsia="华文中宋" w:hAnsi="华文中宋" w:cs="宋体" w:hint="eastAsia"/>
          <w:color w:val="000000"/>
          <w:szCs w:val="21"/>
        </w:rPr>
        <w:t>吨桶。</w:t>
      </w:r>
    </w:p>
    <w:p w:rsidR="008E1933" w:rsidRPr="0068180D" w:rsidRDefault="008E1933">
      <w:pPr>
        <w:spacing w:line="360" w:lineRule="auto"/>
        <w:ind w:firstLineChars="50" w:firstLine="105"/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8E1933" w:rsidRPr="0068180D" w:rsidRDefault="008E1933" w:rsidP="0068180D">
      <w:pPr>
        <w:spacing w:line="360" w:lineRule="auto"/>
        <w:ind w:firstLineChars="50" w:firstLine="105"/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8E1933" w:rsidRPr="0068180D" w:rsidRDefault="00D01DF1" w:rsidP="0068180D">
      <w:p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68180D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※本技术说明书仅供参考，日出不提供任何保证，建议客户在使用前进行相应的测试，以确保安全合理地使用。</w:t>
      </w:r>
    </w:p>
    <w:sectPr w:rsidR="008E1933" w:rsidRPr="0068180D" w:rsidSect="008E193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F1" w:rsidRDefault="00D01DF1" w:rsidP="008E1933">
      <w:r>
        <w:separator/>
      </w:r>
    </w:p>
  </w:endnote>
  <w:endnote w:type="continuationSeparator" w:id="0">
    <w:p w:rsidR="00D01DF1" w:rsidRDefault="00D01DF1" w:rsidP="008E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F1" w:rsidRDefault="00D01DF1" w:rsidP="008E1933">
      <w:r>
        <w:separator/>
      </w:r>
    </w:p>
  </w:footnote>
  <w:footnote w:type="continuationSeparator" w:id="0">
    <w:p w:rsidR="00D01DF1" w:rsidRDefault="00D01DF1" w:rsidP="008E1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33" w:rsidRDefault="00D01DF1">
    <w:pPr>
      <w:pStyle w:val="a5"/>
      <w:jc w:val="right"/>
    </w:pPr>
    <w:r>
      <w:rPr>
        <w:rFonts w:hint="eastAsia"/>
        <w:i/>
      </w:rPr>
      <w:t>人人需要阳光，天天期盼日出！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81415"/>
    <w:multiLevelType w:val="multilevel"/>
    <w:tmpl w:val="64781415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A38"/>
    <w:rsid w:val="00024816"/>
    <w:rsid w:val="00024C1A"/>
    <w:rsid w:val="00032D91"/>
    <w:rsid w:val="00037A8A"/>
    <w:rsid w:val="00040B89"/>
    <w:rsid w:val="00063F1A"/>
    <w:rsid w:val="0012519A"/>
    <w:rsid w:val="00187C7F"/>
    <w:rsid w:val="001B1CBE"/>
    <w:rsid w:val="001F2A38"/>
    <w:rsid w:val="0029590B"/>
    <w:rsid w:val="002B5FA9"/>
    <w:rsid w:val="002D1DAB"/>
    <w:rsid w:val="00340E84"/>
    <w:rsid w:val="00345AFB"/>
    <w:rsid w:val="00356DF7"/>
    <w:rsid w:val="00372809"/>
    <w:rsid w:val="003A1751"/>
    <w:rsid w:val="003F5FFD"/>
    <w:rsid w:val="00403390"/>
    <w:rsid w:val="00421EF2"/>
    <w:rsid w:val="00427F4C"/>
    <w:rsid w:val="00435EC0"/>
    <w:rsid w:val="004D3FB4"/>
    <w:rsid w:val="004E0C98"/>
    <w:rsid w:val="004E1BC0"/>
    <w:rsid w:val="004E2D26"/>
    <w:rsid w:val="004F7180"/>
    <w:rsid w:val="004F7E4A"/>
    <w:rsid w:val="00512DC8"/>
    <w:rsid w:val="005155B3"/>
    <w:rsid w:val="005159D4"/>
    <w:rsid w:val="00551D5D"/>
    <w:rsid w:val="005A6783"/>
    <w:rsid w:val="005B7418"/>
    <w:rsid w:val="005D4A62"/>
    <w:rsid w:val="005E037B"/>
    <w:rsid w:val="00630AA2"/>
    <w:rsid w:val="00657711"/>
    <w:rsid w:val="0066458C"/>
    <w:rsid w:val="0068180D"/>
    <w:rsid w:val="006A13B8"/>
    <w:rsid w:val="006B5760"/>
    <w:rsid w:val="006F4153"/>
    <w:rsid w:val="00717B1B"/>
    <w:rsid w:val="007A2CD7"/>
    <w:rsid w:val="007D0C6A"/>
    <w:rsid w:val="007F50BF"/>
    <w:rsid w:val="00805119"/>
    <w:rsid w:val="00805DF6"/>
    <w:rsid w:val="008069B5"/>
    <w:rsid w:val="00827586"/>
    <w:rsid w:val="0085463A"/>
    <w:rsid w:val="00883B60"/>
    <w:rsid w:val="008C190A"/>
    <w:rsid w:val="008E1933"/>
    <w:rsid w:val="009734A5"/>
    <w:rsid w:val="009B1DC6"/>
    <w:rsid w:val="009E33B9"/>
    <w:rsid w:val="00A455A5"/>
    <w:rsid w:val="00A626A1"/>
    <w:rsid w:val="00A67D4E"/>
    <w:rsid w:val="00AE3335"/>
    <w:rsid w:val="00AF747B"/>
    <w:rsid w:val="00BC4EF1"/>
    <w:rsid w:val="00C1493E"/>
    <w:rsid w:val="00C24659"/>
    <w:rsid w:val="00C41600"/>
    <w:rsid w:val="00C960D8"/>
    <w:rsid w:val="00D01DF1"/>
    <w:rsid w:val="00D543DB"/>
    <w:rsid w:val="00D62F38"/>
    <w:rsid w:val="00DB2175"/>
    <w:rsid w:val="00DF185A"/>
    <w:rsid w:val="00E11B4A"/>
    <w:rsid w:val="00E533FC"/>
    <w:rsid w:val="00E55BE8"/>
    <w:rsid w:val="00E77240"/>
    <w:rsid w:val="00EC1B3A"/>
    <w:rsid w:val="00ED2F43"/>
    <w:rsid w:val="00F05C5A"/>
    <w:rsid w:val="00F94DFA"/>
    <w:rsid w:val="2D9B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193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E1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E1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E1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E1933"/>
    <w:rPr>
      <w:b/>
      <w:bCs/>
    </w:rPr>
  </w:style>
  <w:style w:type="character" w:customStyle="1" w:styleId="apple-converted-space">
    <w:name w:val="apple-converted-space"/>
    <w:basedOn w:val="a0"/>
    <w:rsid w:val="008E1933"/>
  </w:style>
  <w:style w:type="character" w:customStyle="1" w:styleId="Char1">
    <w:name w:val="页眉 Char"/>
    <w:basedOn w:val="a0"/>
    <w:link w:val="a5"/>
    <w:uiPriority w:val="99"/>
    <w:qFormat/>
    <w:rsid w:val="008E19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E19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E1933"/>
    <w:rPr>
      <w:sz w:val="18"/>
      <w:szCs w:val="18"/>
    </w:rPr>
  </w:style>
  <w:style w:type="paragraph" w:styleId="a8">
    <w:name w:val="List Paragraph"/>
    <w:basedOn w:val="a"/>
    <w:uiPriority w:val="34"/>
    <w:qFormat/>
    <w:rsid w:val="008E19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0763E-DB94-453D-805D-A4507842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monkinge</dc:creator>
  <cp:lastModifiedBy>jyg</cp:lastModifiedBy>
  <cp:revision>35</cp:revision>
  <cp:lastPrinted>2017-01-04T02:27:00Z</cp:lastPrinted>
  <dcterms:created xsi:type="dcterms:W3CDTF">2013-10-22T09:25:00Z</dcterms:created>
  <dcterms:modified xsi:type="dcterms:W3CDTF">2022-04-27T11:25:00Z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2F4DE86B531841DFA2D64C9F5FC3878E</vt:lpwstr>
  </property>
</Properties>
</file>